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08" w:rsidRPr="004B4920" w:rsidRDefault="00B706EB" w:rsidP="00A41708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A41708" w:rsidRPr="004B4920">
        <w:rPr>
          <w:rFonts w:hAnsi="ＭＳ 明朝" w:hint="eastAsia"/>
          <w:szCs w:val="21"/>
        </w:rPr>
        <w:t>指定様式</w:t>
      </w:r>
      <w:r w:rsidR="00A41708">
        <w:rPr>
          <w:rFonts w:hAnsi="ＭＳ 明朝" w:hint="eastAsia"/>
          <w:szCs w:val="21"/>
        </w:rPr>
        <w:t>３</w:t>
      </w:r>
      <w:r>
        <w:rPr>
          <w:rFonts w:hAnsi="ＭＳ 明朝" w:hint="eastAsia"/>
          <w:szCs w:val="21"/>
        </w:rPr>
        <w:t>）</w:t>
      </w:r>
    </w:p>
    <w:p w:rsidR="00A41708" w:rsidRPr="004B4920" w:rsidRDefault="00A41708" w:rsidP="00A41708">
      <w:pPr>
        <w:ind w:left="514" w:hangingChars="200" w:hanging="514"/>
        <w:jc w:val="center"/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>事　業　計　画　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288"/>
      </w:tblGrid>
      <w:tr w:rsidR="00A41708" w:rsidRPr="004B4920" w:rsidTr="00ED000C">
        <w:trPr>
          <w:trHeight w:val="4422"/>
        </w:trPr>
        <w:tc>
          <w:tcPr>
            <w:tcW w:w="9464" w:type="dxa"/>
            <w:tcBorders>
              <w:bottom w:val="nil"/>
            </w:tcBorders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〈施設の管理業務に対する基本方針〉</w:t>
            </w:r>
          </w:p>
        </w:tc>
      </w:tr>
      <w:tr w:rsidR="00A41708" w:rsidRPr="004B4920" w:rsidTr="00ED000C">
        <w:trPr>
          <w:trHeight w:val="4422"/>
        </w:trPr>
        <w:tc>
          <w:tcPr>
            <w:tcW w:w="9464" w:type="dxa"/>
            <w:tcBorders>
              <w:top w:val="nil"/>
              <w:bottom w:val="nil"/>
            </w:tcBorders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〈指定管理者の指定を申請した理由〉</w:t>
            </w:r>
          </w:p>
        </w:tc>
      </w:tr>
      <w:tr w:rsidR="00A41708" w:rsidRPr="004B4920" w:rsidTr="00ED000C">
        <w:trPr>
          <w:trHeight w:val="4422"/>
        </w:trPr>
        <w:tc>
          <w:tcPr>
            <w:tcW w:w="9464" w:type="dxa"/>
            <w:tcBorders>
              <w:top w:val="nil"/>
            </w:tcBorders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〈施設の現状に対する認識及び今後のあり方〉</w:t>
            </w:r>
          </w:p>
        </w:tc>
      </w:tr>
    </w:tbl>
    <w:p w:rsidR="00A41708" w:rsidRDefault="00A41708" w:rsidP="00A41708">
      <w:pPr>
        <w:ind w:left="514" w:hangingChars="200" w:hanging="514"/>
        <w:jc w:val="right"/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>No.1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3"/>
        <w:gridCol w:w="1505"/>
        <w:gridCol w:w="1559"/>
        <w:gridCol w:w="2738"/>
        <w:gridCol w:w="3013"/>
      </w:tblGrid>
      <w:tr w:rsidR="00A41708" w:rsidRPr="004B4920" w:rsidTr="00ED000C">
        <w:trPr>
          <w:trHeight w:val="718"/>
        </w:trPr>
        <w:tc>
          <w:tcPr>
            <w:tcW w:w="9464" w:type="dxa"/>
            <w:gridSpan w:val="5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lastRenderedPageBreak/>
              <w:t>〈施設の管理業務に係る職員体制等〉</w:t>
            </w:r>
          </w:p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１　職員体制</w:t>
            </w:r>
          </w:p>
        </w:tc>
      </w:tr>
      <w:tr w:rsidR="00A41708" w:rsidRPr="004B4920" w:rsidTr="00ED000C">
        <w:trPr>
          <w:trHeight w:val="1020"/>
        </w:trPr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w w:val="66"/>
                <w:szCs w:val="21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vAlign w:val="center"/>
          </w:tcPr>
          <w:p w:rsidR="00A41708" w:rsidRPr="0097148F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職種</w:t>
            </w:r>
          </w:p>
        </w:tc>
        <w:tc>
          <w:tcPr>
            <w:tcW w:w="1575" w:type="dxa"/>
            <w:vAlign w:val="center"/>
          </w:tcPr>
          <w:p w:rsidR="00A41708" w:rsidRPr="0097148F" w:rsidRDefault="00A41708" w:rsidP="00A41708">
            <w:pPr>
              <w:jc w:val="center"/>
              <w:rPr>
                <w:rFonts w:hAnsi="ＭＳ 明朝"/>
                <w:w w:val="80"/>
                <w:szCs w:val="21"/>
              </w:rPr>
            </w:pPr>
            <w:r w:rsidRPr="0097148F">
              <w:rPr>
                <w:rFonts w:hAnsi="ＭＳ 明朝" w:hint="eastAsia"/>
                <w:w w:val="80"/>
                <w:szCs w:val="21"/>
              </w:rPr>
              <w:t>常勤・非常勤</w:t>
            </w:r>
          </w:p>
        </w:tc>
        <w:tc>
          <w:tcPr>
            <w:tcW w:w="2800" w:type="dxa"/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担当職務</w:t>
            </w:r>
          </w:p>
        </w:tc>
        <w:tc>
          <w:tcPr>
            <w:tcW w:w="3083" w:type="dxa"/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勤務体制</w:t>
            </w:r>
          </w:p>
        </w:tc>
      </w:tr>
      <w:tr w:rsidR="00A41708" w:rsidRPr="004B4920" w:rsidTr="00ED000C">
        <w:trPr>
          <w:trHeight w:val="1080"/>
        </w:trPr>
        <w:tc>
          <w:tcPr>
            <w:tcW w:w="47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153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（常・非）</w:t>
            </w:r>
          </w:p>
        </w:tc>
        <w:tc>
          <w:tcPr>
            <w:tcW w:w="2800" w:type="dxa"/>
            <w:tcBorders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  <w:tc>
          <w:tcPr>
            <w:tcW w:w="3083" w:type="dxa"/>
            <w:tcBorders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</w:tr>
      <w:tr w:rsidR="00A41708" w:rsidRPr="004B4920" w:rsidTr="00ED000C">
        <w:trPr>
          <w:trHeight w:val="1080"/>
        </w:trPr>
        <w:tc>
          <w:tcPr>
            <w:tcW w:w="47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2</w:t>
            </w:r>
          </w:p>
        </w:tc>
        <w:tc>
          <w:tcPr>
            <w:tcW w:w="1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（常・非）</w:t>
            </w:r>
          </w:p>
        </w:tc>
        <w:tc>
          <w:tcPr>
            <w:tcW w:w="2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  <w:tc>
          <w:tcPr>
            <w:tcW w:w="30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</w:tr>
      <w:tr w:rsidR="00A41708" w:rsidRPr="004B4920" w:rsidTr="00ED000C">
        <w:trPr>
          <w:trHeight w:val="1080"/>
        </w:trPr>
        <w:tc>
          <w:tcPr>
            <w:tcW w:w="47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1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（常・非）</w:t>
            </w:r>
          </w:p>
        </w:tc>
        <w:tc>
          <w:tcPr>
            <w:tcW w:w="2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  <w:tc>
          <w:tcPr>
            <w:tcW w:w="30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</w:tr>
      <w:tr w:rsidR="00A41708" w:rsidRPr="004B4920" w:rsidTr="00ED000C">
        <w:trPr>
          <w:trHeight w:val="1080"/>
        </w:trPr>
        <w:tc>
          <w:tcPr>
            <w:tcW w:w="47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4</w:t>
            </w:r>
          </w:p>
        </w:tc>
        <w:tc>
          <w:tcPr>
            <w:tcW w:w="1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（常・非）</w:t>
            </w:r>
          </w:p>
        </w:tc>
        <w:tc>
          <w:tcPr>
            <w:tcW w:w="2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  <w:tc>
          <w:tcPr>
            <w:tcW w:w="30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</w:tr>
      <w:tr w:rsidR="00A41708" w:rsidRPr="004B4920" w:rsidTr="00ED000C">
        <w:trPr>
          <w:trHeight w:val="1080"/>
        </w:trPr>
        <w:tc>
          <w:tcPr>
            <w:tcW w:w="47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5</w:t>
            </w:r>
          </w:p>
        </w:tc>
        <w:tc>
          <w:tcPr>
            <w:tcW w:w="1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（常・非）</w:t>
            </w:r>
          </w:p>
        </w:tc>
        <w:tc>
          <w:tcPr>
            <w:tcW w:w="2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  <w:tc>
          <w:tcPr>
            <w:tcW w:w="30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</w:tr>
      <w:tr w:rsidR="00A41708" w:rsidRPr="004B4920" w:rsidTr="00ED000C">
        <w:trPr>
          <w:trHeight w:val="1080"/>
        </w:trPr>
        <w:tc>
          <w:tcPr>
            <w:tcW w:w="47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6</w:t>
            </w:r>
          </w:p>
        </w:tc>
        <w:tc>
          <w:tcPr>
            <w:tcW w:w="1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（常・非）</w:t>
            </w:r>
          </w:p>
        </w:tc>
        <w:tc>
          <w:tcPr>
            <w:tcW w:w="2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  <w:tc>
          <w:tcPr>
            <w:tcW w:w="30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</w:tr>
      <w:tr w:rsidR="00A41708" w:rsidRPr="004B4920" w:rsidTr="00ED000C">
        <w:trPr>
          <w:trHeight w:val="1080"/>
        </w:trPr>
        <w:tc>
          <w:tcPr>
            <w:tcW w:w="47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7</w:t>
            </w:r>
          </w:p>
        </w:tc>
        <w:tc>
          <w:tcPr>
            <w:tcW w:w="1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（常・非）</w:t>
            </w:r>
          </w:p>
        </w:tc>
        <w:tc>
          <w:tcPr>
            <w:tcW w:w="2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  <w:tc>
          <w:tcPr>
            <w:tcW w:w="30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</w:tr>
      <w:tr w:rsidR="00A41708" w:rsidRPr="004B4920" w:rsidTr="00ED000C">
        <w:trPr>
          <w:trHeight w:val="1080"/>
        </w:trPr>
        <w:tc>
          <w:tcPr>
            <w:tcW w:w="47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8</w:t>
            </w:r>
          </w:p>
        </w:tc>
        <w:tc>
          <w:tcPr>
            <w:tcW w:w="1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（常・非）</w:t>
            </w:r>
          </w:p>
        </w:tc>
        <w:tc>
          <w:tcPr>
            <w:tcW w:w="2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  <w:tc>
          <w:tcPr>
            <w:tcW w:w="30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</w:tr>
      <w:tr w:rsidR="00A41708" w:rsidRPr="004B4920" w:rsidTr="00ED000C">
        <w:trPr>
          <w:trHeight w:val="1080"/>
        </w:trPr>
        <w:tc>
          <w:tcPr>
            <w:tcW w:w="47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9</w:t>
            </w:r>
          </w:p>
        </w:tc>
        <w:tc>
          <w:tcPr>
            <w:tcW w:w="1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（常・非）</w:t>
            </w:r>
          </w:p>
        </w:tc>
        <w:tc>
          <w:tcPr>
            <w:tcW w:w="2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  <w:tc>
          <w:tcPr>
            <w:tcW w:w="30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</w:tr>
      <w:tr w:rsidR="00A41708" w:rsidRPr="004B4920" w:rsidTr="00ED000C">
        <w:trPr>
          <w:trHeight w:val="1080"/>
        </w:trPr>
        <w:tc>
          <w:tcPr>
            <w:tcW w:w="47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10</w:t>
            </w:r>
          </w:p>
        </w:tc>
        <w:tc>
          <w:tcPr>
            <w:tcW w:w="1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（常・非）</w:t>
            </w:r>
          </w:p>
        </w:tc>
        <w:tc>
          <w:tcPr>
            <w:tcW w:w="2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  <w:tc>
          <w:tcPr>
            <w:tcW w:w="30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</w:p>
        </w:tc>
      </w:tr>
      <w:tr w:rsidR="00A41708" w:rsidRPr="004B4920" w:rsidTr="00ED000C">
        <w:trPr>
          <w:trHeight w:val="891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center"/>
          </w:tcPr>
          <w:p w:rsidR="00A41708" w:rsidRPr="004B4920" w:rsidRDefault="008057B5" w:rsidP="008057B5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※　</w:t>
            </w:r>
            <w:r w:rsidR="00A41708" w:rsidRPr="004B4920">
              <w:rPr>
                <w:rFonts w:hAnsi="ＭＳ 明朝" w:hint="eastAsia"/>
                <w:szCs w:val="21"/>
              </w:rPr>
              <w:t>別に管理運営体制の組織図を添付すること（</w:t>
            </w:r>
            <w:r>
              <w:rPr>
                <w:rFonts w:hAnsi="ＭＳ 明朝" w:hint="eastAsia"/>
                <w:szCs w:val="21"/>
              </w:rPr>
              <w:t>Ａ４</w:t>
            </w:r>
            <w:r w:rsidR="00A41708" w:rsidRPr="004B4920">
              <w:rPr>
                <w:rFonts w:hAnsi="ＭＳ 明朝" w:hint="eastAsia"/>
                <w:szCs w:val="21"/>
              </w:rPr>
              <w:t>サイズ様式自由）</w:t>
            </w:r>
          </w:p>
        </w:tc>
      </w:tr>
    </w:tbl>
    <w:p w:rsidR="00A41708" w:rsidRPr="004B4920" w:rsidRDefault="00A41708" w:rsidP="00A41708">
      <w:pPr>
        <w:ind w:left="514" w:hangingChars="200" w:hanging="514"/>
        <w:jc w:val="right"/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>No.2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288"/>
      </w:tblGrid>
      <w:tr w:rsidR="00A41708" w:rsidRPr="004B4920" w:rsidTr="00ED000C">
        <w:trPr>
          <w:trHeight w:val="2812"/>
        </w:trPr>
        <w:tc>
          <w:tcPr>
            <w:tcW w:w="9464" w:type="dxa"/>
            <w:tcBorders>
              <w:bottom w:val="nil"/>
            </w:tcBorders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  <w:r w:rsidRPr="004B4920">
              <w:rPr>
                <w:rFonts w:hAnsi="ＭＳ 明朝"/>
                <w:szCs w:val="21"/>
              </w:rPr>
              <w:lastRenderedPageBreak/>
              <w:br w:type="page"/>
            </w:r>
            <w:r w:rsidRPr="004B4920">
              <w:rPr>
                <w:rFonts w:hAnsi="ＭＳ 明朝" w:hint="eastAsia"/>
                <w:szCs w:val="21"/>
              </w:rPr>
              <w:t>２　研修計画</w:t>
            </w:r>
          </w:p>
        </w:tc>
      </w:tr>
      <w:tr w:rsidR="00A41708" w:rsidRPr="004B4920" w:rsidTr="00ED000C">
        <w:trPr>
          <w:trHeight w:val="2812"/>
        </w:trPr>
        <w:tc>
          <w:tcPr>
            <w:tcW w:w="9464" w:type="dxa"/>
            <w:tcBorders>
              <w:top w:val="nil"/>
              <w:bottom w:val="nil"/>
            </w:tcBorders>
          </w:tcPr>
          <w:p w:rsidR="00A41708" w:rsidRPr="004B4920" w:rsidRDefault="00A41708" w:rsidP="00A41708">
            <w:pPr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３　緊急時の対応</w:t>
            </w:r>
          </w:p>
          <w:p w:rsidR="00A41708" w:rsidRPr="004B4920" w:rsidRDefault="00ED000C" w:rsidP="00ED000C">
            <w:pPr>
              <w:ind w:leftChars="100" w:left="25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⑴　</w:t>
            </w:r>
            <w:r w:rsidR="00A41708" w:rsidRPr="004B4920">
              <w:rPr>
                <w:rFonts w:hAnsi="ＭＳ 明朝" w:hint="eastAsia"/>
                <w:szCs w:val="21"/>
              </w:rPr>
              <w:t>防犯、防災に対する態勢</w:t>
            </w:r>
          </w:p>
          <w:p w:rsidR="00A41708" w:rsidRPr="004B4920" w:rsidRDefault="00A41708" w:rsidP="00ED000C">
            <w:pPr>
              <w:rPr>
                <w:rFonts w:hAnsi="ＭＳ 明朝"/>
                <w:szCs w:val="21"/>
              </w:rPr>
            </w:pPr>
          </w:p>
        </w:tc>
      </w:tr>
      <w:tr w:rsidR="00ED000C" w:rsidRPr="004B4920" w:rsidTr="00ED000C">
        <w:trPr>
          <w:trHeight w:val="2812"/>
        </w:trPr>
        <w:tc>
          <w:tcPr>
            <w:tcW w:w="9464" w:type="dxa"/>
            <w:tcBorders>
              <w:top w:val="nil"/>
              <w:bottom w:val="nil"/>
            </w:tcBorders>
          </w:tcPr>
          <w:p w:rsidR="00ED000C" w:rsidRPr="004B4920" w:rsidRDefault="00ED000C" w:rsidP="00ED000C">
            <w:pPr>
              <w:ind w:leftChars="100" w:left="25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⑵　</w:t>
            </w:r>
            <w:r w:rsidRPr="004B4920">
              <w:rPr>
                <w:rFonts w:hAnsi="ＭＳ 明朝" w:hint="eastAsia"/>
                <w:szCs w:val="21"/>
              </w:rPr>
              <w:t>その他の緊急事態に対する態勢</w:t>
            </w:r>
          </w:p>
          <w:p w:rsidR="00ED000C" w:rsidRPr="004B4920" w:rsidRDefault="00ED000C" w:rsidP="00A41708">
            <w:pPr>
              <w:rPr>
                <w:rFonts w:hAnsi="ＭＳ 明朝"/>
                <w:szCs w:val="21"/>
              </w:rPr>
            </w:pPr>
          </w:p>
        </w:tc>
      </w:tr>
      <w:tr w:rsidR="00A41708" w:rsidRPr="004B4920" w:rsidTr="00ED000C">
        <w:trPr>
          <w:trHeight w:val="2812"/>
        </w:trPr>
        <w:tc>
          <w:tcPr>
            <w:tcW w:w="9464" w:type="dxa"/>
            <w:tcBorders>
              <w:top w:val="nil"/>
              <w:bottom w:val="nil"/>
            </w:tcBorders>
          </w:tcPr>
          <w:p w:rsidR="00A41708" w:rsidRPr="004B4920" w:rsidRDefault="00A41708" w:rsidP="00A41708">
            <w:pPr>
              <w:ind w:right="480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〈情報の公開を行うための措置〉</w:t>
            </w:r>
          </w:p>
        </w:tc>
      </w:tr>
      <w:tr w:rsidR="00A41708" w:rsidRPr="004B4920" w:rsidTr="00ED000C">
        <w:trPr>
          <w:trHeight w:val="2812"/>
        </w:trPr>
        <w:tc>
          <w:tcPr>
            <w:tcW w:w="9464" w:type="dxa"/>
            <w:tcBorders>
              <w:top w:val="nil"/>
            </w:tcBorders>
          </w:tcPr>
          <w:p w:rsidR="00A41708" w:rsidRPr="004B4920" w:rsidRDefault="00A41708" w:rsidP="00A41708">
            <w:pPr>
              <w:ind w:right="480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〈個人情報を保護するための措置〉</w:t>
            </w:r>
          </w:p>
        </w:tc>
      </w:tr>
    </w:tbl>
    <w:p w:rsidR="00ED000C" w:rsidRDefault="00A41708" w:rsidP="00A41708">
      <w:pPr>
        <w:ind w:left="514" w:right="120" w:hangingChars="200" w:hanging="514"/>
        <w:jc w:val="right"/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>No.3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9"/>
      </w:tblGrid>
      <w:tr w:rsidR="00ED000C" w:rsidRPr="004B4920" w:rsidTr="00ED000C">
        <w:trPr>
          <w:trHeight w:val="415"/>
        </w:trPr>
        <w:tc>
          <w:tcPr>
            <w:tcW w:w="9536" w:type="dxa"/>
          </w:tcPr>
          <w:p w:rsidR="00ED000C" w:rsidRPr="004B4920" w:rsidRDefault="00ED000C" w:rsidP="00ED000C">
            <w:pPr>
              <w:ind w:right="480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lastRenderedPageBreak/>
              <w:br w:type="page"/>
            </w:r>
            <w:r w:rsidRPr="004B4920">
              <w:rPr>
                <w:rFonts w:hAnsi="ＭＳ 明朝" w:hint="eastAsia"/>
                <w:szCs w:val="21"/>
              </w:rPr>
              <w:t>〈施設の運営に関する事項〉</w:t>
            </w:r>
          </w:p>
        </w:tc>
      </w:tr>
      <w:tr w:rsidR="00ED000C" w:rsidRPr="004B4920" w:rsidTr="00ED000C">
        <w:trPr>
          <w:trHeight w:val="4535"/>
        </w:trPr>
        <w:tc>
          <w:tcPr>
            <w:tcW w:w="9536" w:type="dxa"/>
          </w:tcPr>
          <w:p w:rsidR="00ED000C" w:rsidRPr="004B4920" w:rsidRDefault="00ED000C" w:rsidP="00ED000C">
            <w:pPr>
              <w:ind w:right="480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 xml:space="preserve">１　</w:t>
            </w:r>
            <w:r>
              <w:rPr>
                <w:rFonts w:hAnsi="ＭＳ 明朝" w:hint="eastAsia"/>
                <w:szCs w:val="21"/>
              </w:rPr>
              <w:t>受託事業・</w:t>
            </w:r>
            <w:r w:rsidRPr="004B4920">
              <w:rPr>
                <w:rFonts w:hAnsi="ＭＳ 明朝" w:hint="eastAsia"/>
                <w:szCs w:val="21"/>
              </w:rPr>
              <w:t>自主事業計画について</w:t>
            </w:r>
          </w:p>
          <w:p w:rsidR="00ED000C" w:rsidRPr="004B4920" w:rsidRDefault="00ED000C" w:rsidP="00ED000C">
            <w:pPr>
              <w:ind w:right="480"/>
              <w:rPr>
                <w:rFonts w:hAnsi="ＭＳ 明朝"/>
                <w:szCs w:val="21"/>
              </w:rPr>
            </w:pPr>
          </w:p>
        </w:tc>
      </w:tr>
      <w:tr w:rsidR="00ED000C" w:rsidRPr="004B4920" w:rsidTr="00ED000C">
        <w:trPr>
          <w:trHeight w:val="4535"/>
        </w:trPr>
        <w:tc>
          <w:tcPr>
            <w:tcW w:w="9536" w:type="dxa"/>
          </w:tcPr>
          <w:p w:rsidR="00ED000C" w:rsidRPr="004B4920" w:rsidRDefault="00ED000C" w:rsidP="00ED000C">
            <w:pPr>
              <w:ind w:right="480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２　利用者に対するサービス向上策</w:t>
            </w:r>
          </w:p>
          <w:p w:rsidR="00ED000C" w:rsidRPr="004B4920" w:rsidRDefault="00ED000C" w:rsidP="00ED000C">
            <w:pPr>
              <w:ind w:right="480"/>
              <w:rPr>
                <w:rFonts w:hAnsi="ＭＳ 明朝"/>
                <w:szCs w:val="21"/>
              </w:rPr>
            </w:pPr>
          </w:p>
        </w:tc>
      </w:tr>
      <w:tr w:rsidR="00ED000C" w:rsidRPr="004B4920" w:rsidTr="00ED000C">
        <w:trPr>
          <w:trHeight w:val="4535"/>
        </w:trPr>
        <w:tc>
          <w:tcPr>
            <w:tcW w:w="9536" w:type="dxa"/>
          </w:tcPr>
          <w:p w:rsidR="00ED000C" w:rsidRPr="004B4920" w:rsidRDefault="00ED000C" w:rsidP="00ED000C">
            <w:pPr>
              <w:ind w:right="480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３　利用者の要望の把握及びその実現性</w:t>
            </w:r>
          </w:p>
          <w:p w:rsidR="00ED000C" w:rsidRPr="004B4920" w:rsidRDefault="00ED000C" w:rsidP="00ED000C">
            <w:pPr>
              <w:ind w:right="480"/>
              <w:rPr>
                <w:rFonts w:hAnsi="ＭＳ 明朝"/>
                <w:szCs w:val="21"/>
              </w:rPr>
            </w:pPr>
          </w:p>
        </w:tc>
      </w:tr>
    </w:tbl>
    <w:p w:rsidR="00A41708" w:rsidRPr="004B4920" w:rsidRDefault="00A41708" w:rsidP="00A41708">
      <w:pPr>
        <w:ind w:left="514" w:right="120" w:hangingChars="200" w:hanging="514"/>
        <w:jc w:val="right"/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>No.4</w:t>
      </w:r>
    </w:p>
    <w:tbl>
      <w:tblPr>
        <w:tblStyle w:val="a3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41708" w:rsidRPr="004B4920" w:rsidTr="008057B5">
        <w:trPr>
          <w:trHeight w:val="4706"/>
        </w:trPr>
        <w:tc>
          <w:tcPr>
            <w:tcW w:w="9464" w:type="dxa"/>
          </w:tcPr>
          <w:p w:rsidR="00A41708" w:rsidRPr="004B4920" w:rsidRDefault="00A41708" w:rsidP="00A41708">
            <w:pPr>
              <w:ind w:right="480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br w:type="page"/>
              <w:t>４　苦情受付体制について</w:t>
            </w:r>
          </w:p>
          <w:p w:rsidR="00A41708" w:rsidRPr="004B4920" w:rsidRDefault="00A41708" w:rsidP="00ED000C">
            <w:pPr>
              <w:ind w:right="120"/>
              <w:rPr>
                <w:rFonts w:hAnsi="ＭＳ 明朝"/>
                <w:szCs w:val="21"/>
              </w:rPr>
            </w:pPr>
          </w:p>
        </w:tc>
      </w:tr>
      <w:tr w:rsidR="00ED000C" w:rsidRPr="004B4920" w:rsidTr="008057B5">
        <w:trPr>
          <w:trHeight w:val="4706"/>
        </w:trPr>
        <w:tc>
          <w:tcPr>
            <w:tcW w:w="9464" w:type="dxa"/>
          </w:tcPr>
          <w:p w:rsidR="00ED000C" w:rsidRPr="004B4920" w:rsidRDefault="00ED000C" w:rsidP="00ED000C">
            <w:pPr>
              <w:ind w:right="120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５　経費節減のための方策</w:t>
            </w:r>
          </w:p>
          <w:p w:rsidR="00ED000C" w:rsidRPr="004B4920" w:rsidRDefault="00ED000C" w:rsidP="00A41708">
            <w:pPr>
              <w:ind w:right="480"/>
              <w:rPr>
                <w:rFonts w:hAnsi="ＭＳ 明朝"/>
                <w:szCs w:val="21"/>
              </w:rPr>
            </w:pPr>
          </w:p>
        </w:tc>
      </w:tr>
      <w:tr w:rsidR="00ED000C" w:rsidRPr="004B4920" w:rsidTr="008057B5">
        <w:trPr>
          <w:trHeight w:val="4706"/>
        </w:trPr>
        <w:tc>
          <w:tcPr>
            <w:tcW w:w="9464" w:type="dxa"/>
          </w:tcPr>
          <w:p w:rsidR="00ED000C" w:rsidRPr="004B4920" w:rsidRDefault="00ED000C" w:rsidP="00ED000C">
            <w:pPr>
              <w:ind w:right="120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６　管理業務のうち再委託する業務</w:t>
            </w:r>
          </w:p>
          <w:p w:rsidR="00ED000C" w:rsidRPr="00ED000C" w:rsidRDefault="00ED000C" w:rsidP="00A41708">
            <w:pPr>
              <w:ind w:right="480"/>
              <w:rPr>
                <w:rFonts w:hAnsi="ＭＳ 明朝"/>
                <w:szCs w:val="21"/>
              </w:rPr>
            </w:pPr>
          </w:p>
        </w:tc>
      </w:tr>
    </w:tbl>
    <w:p w:rsidR="00A41708" w:rsidRDefault="00A41708" w:rsidP="00A41708">
      <w:pPr>
        <w:ind w:left="514" w:right="120" w:hangingChars="200" w:hanging="514"/>
        <w:jc w:val="right"/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>No.５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288"/>
      </w:tblGrid>
      <w:tr w:rsidR="00A41708" w:rsidRPr="004B4920" w:rsidTr="008057B5">
        <w:trPr>
          <w:trHeight w:val="14003"/>
        </w:trPr>
        <w:tc>
          <w:tcPr>
            <w:tcW w:w="9288" w:type="dxa"/>
          </w:tcPr>
          <w:p w:rsidR="00A41708" w:rsidRPr="004B4920" w:rsidRDefault="00A41708" w:rsidP="00A41708">
            <w:pPr>
              <w:ind w:right="120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br w:type="page"/>
              <w:t>〈自由欄〉特にＰＲしたい事項を自由に記入ください。</w:t>
            </w:r>
          </w:p>
          <w:p w:rsidR="00A41708" w:rsidRPr="004B4920" w:rsidRDefault="00A41708" w:rsidP="00ED000C">
            <w:pPr>
              <w:ind w:right="120"/>
              <w:rPr>
                <w:rFonts w:hAnsi="ＭＳ 明朝"/>
                <w:szCs w:val="21"/>
              </w:rPr>
            </w:pPr>
          </w:p>
        </w:tc>
      </w:tr>
    </w:tbl>
    <w:p w:rsidR="00A41708" w:rsidRDefault="00A41708" w:rsidP="00A41708">
      <w:pPr>
        <w:ind w:left="514" w:right="120" w:hangingChars="200" w:hanging="514"/>
        <w:jc w:val="right"/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>No.６</w:t>
      </w:r>
    </w:p>
    <w:p w:rsidR="00FE2140" w:rsidRDefault="00FE2140" w:rsidP="00FE2140">
      <w:r>
        <w:rPr>
          <w:rFonts w:hint="eastAsia"/>
        </w:rPr>
        <w:t>（指定様式３－１）</w:t>
      </w:r>
    </w:p>
    <w:p w:rsidR="00FE2140" w:rsidRDefault="00FE2140" w:rsidP="00FE214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　事　業　計　画　書</w:t>
      </w:r>
    </w:p>
    <w:p w:rsidR="00FE2140" w:rsidRDefault="00FE2140" w:rsidP="00FE214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89"/>
      </w:tblGrid>
      <w:tr w:rsidR="00FE2140" w:rsidTr="00FE2140">
        <w:trPr>
          <w:trHeight w:val="79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40" w:rsidRDefault="00FE2140">
            <w:pPr>
              <w:ind w:left="2054" w:hangingChars="800" w:hanging="2054"/>
            </w:pPr>
            <w:r>
              <w:rPr>
                <w:rFonts w:hint="eastAsia"/>
              </w:rPr>
              <w:t>作成に当たって：Ａ４縦版の用紙に横書きで、下記項目について作成してください。文字の大きさ、文字数の規定はありません。なお、提案にあたっては、指定管理者として実現できる内容をご記入ください。</w:t>
            </w:r>
          </w:p>
        </w:tc>
      </w:tr>
    </w:tbl>
    <w:p w:rsidR="00FE2140" w:rsidRDefault="00FE2140" w:rsidP="00FE2140"/>
    <w:p w:rsidR="00FE2140" w:rsidRDefault="00FE2140" w:rsidP="00FE2140">
      <w:pPr>
        <w:spacing w:beforeLines="50" w:before="186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&lt;施設の管理業務に対する基本方針&gt;</w:t>
      </w:r>
    </w:p>
    <w:p w:rsidR="00FE2140" w:rsidRDefault="00FE2140" w:rsidP="00FE2140">
      <w:pPr>
        <w:ind w:firstLineChars="100" w:firstLine="257"/>
      </w:pPr>
      <w:r>
        <w:rPr>
          <w:rFonts w:hint="eastAsia"/>
        </w:rPr>
        <w:t>魅力ある施設運営を目指すための運営方針、サービス提供、効率的な管理の考え方など</w:t>
      </w:r>
    </w:p>
    <w:p w:rsidR="00FE2140" w:rsidRDefault="00FE2140" w:rsidP="00FE2140">
      <w:pPr>
        <w:spacing w:beforeLines="50" w:before="186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&lt;指定管理者の指定を申請した理由&gt;</w:t>
      </w:r>
    </w:p>
    <w:p w:rsidR="00FE2140" w:rsidRDefault="00FE2140" w:rsidP="00FE2140">
      <w:pPr>
        <w:ind w:firstLineChars="100" w:firstLine="257"/>
        <w:rPr>
          <w:rFonts w:hAnsi="ＭＳ 明朝"/>
        </w:rPr>
      </w:pPr>
      <w:r>
        <w:rPr>
          <w:rFonts w:hAnsi="ＭＳ 明朝" w:hint="eastAsia"/>
        </w:rPr>
        <w:t>具体的にご記入ください</w:t>
      </w:r>
    </w:p>
    <w:p w:rsidR="00FE2140" w:rsidRDefault="00FE2140" w:rsidP="00FE2140">
      <w:pPr>
        <w:spacing w:beforeLines="50" w:before="186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&lt;施設の現状に対する認識及び今後のあり方&gt;</w:t>
      </w:r>
    </w:p>
    <w:p w:rsidR="00FE2140" w:rsidRDefault="00FE2140" w:rsidP="00FE2140">
      <w:pPr>
        <w:ind w:firstLineChars="100" w:firstLine="257"/>
        <w:rPr>
          <w:rFonts w:hAnsi="ＭＳ 明朝"/>
        </w:rPr>
      </w:pPr>
      <w:r>
        <w:rPr>
          <w:rFonts w:hAnsi="ＭＳ 明朝" w:hint="eastAsia"/>
        </w:rPr>
        <w:t>貴団体が認識している現状と、それに対する今後のあり方、考え方など</w:t>
      </w:r>
    </w:p>
    <w:p w:rsidR="00FE2140" w:rsidRDefault="00FE2140" w:rsidP="00FE2140">
      <w:pPr>
        <w:spacing w:beforeLines="50" w:before="186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&lt;施設の管理業務に係る職員体制等&gt;</w:t>
      </w:r>
    </w:p>
    <w:p w:rsidR="00FE2140" w:rsidRDefault="00FE2140" w:rsidP="00FE2140">
      <w:pPr>
        <w:ind w:leftChars="100" w:left="514" w:hangingChars="100" w:hanging="257"/>
        <w:rPr>
          <w:rFonts w:hAnsi="ＭＳ 明朝"/>
        </w:rPr>
      </w:pPr>
      <w:r>
        <w:rPr>
          <w:rFonts w:hAnsi="ＭＳ 明朝" w:hint="eastAsia"/>
        </w:rPr>
        <w:t>１　職員体制</w:t>
      </w:r>
    </w:p>
    <w:p w:rsidR="00FE2140" w:rsidRDefault="00FE2140" w:rsidP="00FE2140">
      <w:pPr>
        <w:ind w:leftChars="200" w:left="514" w:firstLineChars="100" w:firstLine="257"/>
        <w:rPr>
          <w:rFonts w:hAnsi="ＭＳ 明朝"/>
        </w:rPr>
      </w:pPr>
      <w:r>
        <w:rPr>
          <w:rFonts w:hAnsi="ＭＳ 明朝" w:hint="eastAsia"/>
        </w:rPr>
        <w:t>未定の場合は、職員採用計画を添付してください</w:t>
      </w:r>
    </w:p>
    <w:p w:rsidR="00FE2140" w:rsidRDefault="00FE2140" w:rsidP="00FE2140">
      <w:pPr>
        <w:ind w:leftChars="100" w:left="514" w:hangingChars="100" w:hanging="257"/>
        <w:rPr>
          <w:rFonts w:hAnsi="ＭＳ 明朝"/>
        </w:rPr>
      </w:pPr>
      <w:r>
        <w:rPr>
          <w:rFonts w:hAnsi="ＭＳ 明朝" w:hint="eastAsia"/>
        </w:rPr>
        <w:t>２　研修計画</w:t>
      </w:r>
    </w:p>
    <w:p w:rsidR="00FE2140" w:rsidRDefault="00FE2140" w:rsidP="00FE2140">
      <w:pPr>
        <w:ind w:leftChars="200" w:left="514" w:firstLineChars="100" w:firstLine="257"/>
        <w:rPr>
          <w:rFonts w:hAnsi="ＭＳ 明朝"/>
        </w:rPr>
      </w:pPr>
      <w:r>
        <w:rPr>
          <w:rFonts w:hAnsi="ＭＳ 明朝" w:hint="eastAsia"/>
        </w:rPr>
        <w:t>管理業務に係る職員の基本的な考え方、研修の実施頻度等</w:t>
      </w:r>
    </w:p>
    <w:p w:rsidR="00FE2140" w:rsidRDefault="00FE2140" w:rsidP="00FE2140">
      <w:pPr>
        <w:ind w:leftChars="100" w:left="514" w:hangingChars="100" w:hanging="257"/>
        <w:rPr>
          <w:rFonts w:hAnsi="ＭＳ 明朝"/>
        </w:rPr>
      </w:pPr>
      <w:r>
        <w:rPr>
          <w:rFonts w:hAnsi="ＭＳ 明朝" w:hint="eastAsia"/>
        </w:rPr>
        <w:t>３　緊急時の対応</w:t>
      </w:r>
    </w:p>
    <w:p w:rsidR="00FE2140" w:rsidRDefault="00FE2140" w:rsidP="00FE2140">
      <w:pPr>
        <w:ind w:leftChars="200" w:left="514" w:firstLineChars="100" w:firstLine="257"/>
        <w:rPr>
          <w:rFonts w:hAnsi="ＭＳ 明朝"/>
        </w:rPr>
      </w:pPr>
      <w:r>
        <w:rPr>
          <w:rFonts w:hAnsi="ＭＳ 明朝" w:hint="eastAsia"/>
        </w:rPr>
        <w:t>防犯、防災、その他の緊急事態に対する態勢をご記入ください</w:t>
      </w:r>
    </w:p>
    <w:p w:rsidR="00FE2140" w:rsidRDefault="00FE2140" w:rsidP="00FE2140">
      <w:pPr>
        <w:spacing w:beforeLines="50" w:before="186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&lt;情報の公開を行うための措置&gt;</w:t>
      </w:r>
    </w:p>
    <w:p w:rsidR="00FE2140" w:rsidRDefault="00FE2140" w:rsidP="00FE2140">
      <w:pPr>
        <w:ind w:firstLineChars="100" w:firstLine="257"/>
        <w:rPr>
          <w:rFonts w:hAnsi="ＭＳ 明朝"/>
        </w:rPr>
      </w:pPr>
      <w:r>
        <w:rPr>
          <w:rFonts w:hAnsi="ＭＳ 明朝" w:hint="eastAsia"/>
        </w:rPr>
        <w:t>情報公開に関する考え方など</w:t>
      </w:r>
    </w:p>
    <w:p w:rsidR="00FE2140" w:rsidRDefault="00FE2140" w:rsidP="00FE2140">
      <w:pPr>
        <w:spacing w:beforeLines="50" w:before="186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&lt;個人情報を保護するための措置&gt;</w:t>
      </w:r>
    </w:p>
    <w:p w:rsidR="00FE2140" w:rsidRDefault="00FE2140" w:rsidP="00FE2140">
      <w:pPr>
        <w:ind w:firstLineChars="100" w:firstLine="257"/>
        <w:rPr>
          <w:rFonts w:hAnsi="ＭＳ 明朝"/>
        </w:rPr>
      </w:pPr>
      <w:r>
        <w:rPr>
          <w:rFonts w:hAnsi="ＭＳ 明朝" w:hint="eastAsia"/>
        </w:rPr>
        <w:t>個人情報保護に関する考え方など</w:t>
      </w:r>
    </w:p>
    <w:p w:rsidR="00FE2140" w:rsidRDefault="00FE2140" w:rsidP="00FE2140">
      <w:pPr>
        <w:spacing w:beforeLines="50" w:before="186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&lt;施設の運営に関する事項&gt;</w:t>
      </w:r>
    </w:p>
    <w:p w:rsidR="00FE2140" w:rsidRDefault="00FE2140" w:rsidP="00FE2140">
      <w:pPr>
        <w:ind w:leftChars="100" w:left="514" w:hangingChars="100" w:hanging="257"/>
        <w:rPr>
          <w:rFonts w:hAnsi="ＭＳ 明朝"/>
        </w:rPr>
      </w:pPr>
      <w:r>
        <w:rPr>
          <w:rFonts w:hAnsi="ＭＳ 明朝" w:hint="eastAsia"/>
        </w:rPr>
        <w:t>１　受託事業及び自主事業計画について</w:t>
      </w:r>
    </w:p>
    <w:p w:rsidR="00FE2140" w:rsidRDefault="00FE2140" w:rsidP="00FE2140">
      <w:pPr>
        <w:ind w:leftChars="200" w:left="771" w:hangingChars="100" w:hanging="257"/>
      </w:pPr>
      <w:r>
        <w:rPr>
          <w:rFonts w:hAnsi="ＭＳ 明朝" w:hint="eastAsia"/>
        </w:rPr>
        <w:t>⑴</w:t>
      </w:r>
      <w:r>
        <w:rPr>
          <w:rFonts w:hint="eastAsia"/>
        </w:rPr>
        <w:t xml:space="preserve">　音楽、演劇等の芸術・文化の振興に関する事業の提案</w:t>
      </w:r>
    </w:p>
    <w:p w:rsidR="00FE2140" w:rsidRDefault="00FE2140" w:rsidP="00FE2140">
      <w:pPr>
        <w:ind w:leftChars="300" w:left="1027" w:hangingChars="100" w:hanging="257"/>
      </w:pPr>
      <w:r>
        <w:rPr>
          <w:rFonts w:hAnsi="ＭＳ 明朝" w:hint="eastAsia"/>
        </w:rPr>
        <w:t>①</w:t>
      </w:r>
      <w:r>
        <w:rPr>
          <w:rFonts w:hint="eastAsia"/>
        </w:rPr>
        <w:t xml:space="preserve">　音楽、演劇等の芸術・文化の振興に関する事業の基本的な考え方（基本方針、事業選択の考え方、決定方法など）</w:t>
      </w:r>
    </w:p>
    <w:p w:rsidR="00FE2140" w:rsidRDefault="00FE2140" w:rsidP="00FE2140">
      <w:pPr>
        <w:ind w:leftChars="300" w:left="1027" w:hangingChars="100" w:hanging="257"/>
      </w:pPr>
      <w:r>
        <w:rPr>
          <w:rFonts w:hAnsi="ＭＳ 明朝" w:hint="eastAsia"/>
        </w:rPr>
        <w:t>②</w:t>
      </w:r>
      <w:r>
        <w:rPr>
          <w:rFonts w:hint="eastAsia"/>
        </w:rPr>
        <w:t xml:space="preserve">　各ジャンルにおける個別の提案（５年間の実施方針と具体的例示、実施頻度・回数、実施方法等）</w:t>
      </w:r>
    </w:p>
    <w:p w:rsidR="00FE2140" w:rsidRDefault="00FE2140" w:rsidP="00FE2140">
      <w:pPr>
        <w:ind w:leftChars="300" w:left="1027" w:hangingChars="100" w:hanging="257"/>
      </w:pPr>
      <w:r>
        <w:rPr>
          <w:rFonts w:hAnsi="ＭＳ 明朝" w:hint="eastAsia"/>
        </w:rPr>
        <w:t>③</w:t>
      </w:r>
      <w:r>
        <w:rPr>
          <w:rFonts w:hint="eastAsia"/>
        </w:rPr>
        <w:t xml:space="preserve">　音楽、演劇等の芸術・文化の振興に関する事業の収支の考え方。年間収支見込（収支の考え方、経費の考え方、チケット料金設定の考え方等）</w:t>
      </w:r>
    </w:p>
    <w:p w:rsidR="00FE2140" w:rsidRDefault="00FE2140" w:rsidP="00FE2140">
      <w:pPr>
        <w:ind w:leftChars="200" w:left="771" w:hangingChars="100" w:hanging="257"/>
      </w:pPr>
      <w:r>
        <w:rPr>
          <w:rFonts w:hAnsi="ＭＳ 明朝" w:hint="eastAsia"/>
        </w:rPr>
        <w:t>⑵</w:t>
      </w:r>
      <w:r>
        <w:rPr>
          <w:rFonts w:hint="eastAsia"/>
        </w:rPr>
        <w:t xml:space="preserve">　市民の芸術・文化活動の奨励・普及に関する事業の提案</w:t>
      </w:r>
    </w:p>
    <w:p w:rsidR="00FE2140" w:rsidRDefault="00FE2140" w:rsidP="00FE2140">
      <w:pPr>
        <w:ind w:leftChars="300" w:left="1027" w:hangingChars="100" w:hanging="257"/>
      </w:pPr>
      <w:r>
        <w:rPr>
          <w:rFonts w:hAnsi="ＭＳ 明朝" w:hint="eastAsia"/>
        </w:rPr>
        <w:t xml:space="preserve">①　</w:t>
      </w:r>
      <w:r>
        <w:rPr>
          <w:rFonts w:hint="eastAsia"/>
        </w:rPr>
        <w:t>市民の芸術・文化活動の奨励・普及に関する事業の基本的な考え方（基本方針、事業選択の考え方、決定方法等）</w:t>
      </w:r>
    </w:p>
    <w:p w:rsidR="00FE2140" w:rsidRDefault="00FE2140" w:rsidP="00FE2140">
      <w:pPr>
        <w:ind w:leftChars="300" w:left="1027" w:hangingChars="100" w:hanging="257"/>
      </w:pPr>
      <w:r>
        <w:rPr>
          <w:rFonts w:hAnsi="ＭＳ 明朝" w:hint="eastAsia"/>
        </w:rPr>
        <w:t xml:space="preserve">②　</w:t>
      </w:r>
      <w:r>
        <w:rPr>
          <w:rFonts w:hint="eastAsia"/>
        </w:rPr>
        <w:t>実施形式ごとの提案（５年間の実施方針と具体的例示、実施頻度、回数、実施方法等）</w:t>
      </w:r>
    </w:p>
    <w:p w:rsidR="00FE2140" w:rsidRDefault="00FE2140" w:rsidP="00FE2140">
      <w:pPr>
        <w:ind w:leftChars="300" w:left="1027" w:hangingChars="100" w:hanging="257"/>
      </w:pPr>
      <w:r>
        <w:rPr>
          <w:rFonts w:hAnsi="ＭＳ 明朝" w:hint="eastAsia"/>
        </w:rPr>
        <w:t xml:space="preserve">③　</w:t>
      </w:r>
      <w:r>
        <w:rPr>
          <w:rFonts w:hint="eastAsia"/>
        </w:rPr>
        <w:t>市民の芸術・文化活動の奨励・普及に関する事業の収支の考え方、年間収支の見込み（収支の考え方、経費の考え方、料金設定の考え方等）</w:t>
      </w:r>
    </w:p>
    <w:p w:rsidR="00FE2140" w:rsidRDefault="00FE2140" w:rsidP="00FE2140">
      <w:pPr>
        <w:ind w:leftChars="200" w:left="771" w:hangingChars="100" w:hanging="257"/>
      </w:pPr>
      <w:r>
        <w:rPr>
          <w:rFonts w:hAnsi="ＭＳ 明朝" w:hint="eastAsia"/>
        </w:rPr>
        <w:t>⑶</w:t>
      </w:r>
      <w:r>
        <w:rPr>
          <w:rFonts w:hint="eastAsia"/>
        </w:rPr>
        <w:t xml:space="preserve">　芸術・文化活動を行なう団体等の育成に関する事業の提案</w:t>
      </w:r>
    </w:p>
    <w:p w:rsidR="00FE2140" w:rsidRDefault="00FE2140" w:rsidP="00FE2140">
      <w:pPr>
        <w:ind w:leftChars="300" w:left="1027" w:hangingChars="100" w:hanging="257"/>
      </w:pPr>
      <w:r>
        <w:rPr>
          <w:rFonts w:hAnsi="ＭＳ 明朝" w:hint="eastAsia"/>
        </w:rPr>
        <w:t xml:space="preserve">①　</w:t>
      </w:r>
      <w:r>
        <w:rPr>
          <w:rFonts w:hint="eastAsia"/>
        </w:rPr>
        <w:t>芸術・文化活動を行なう団体等の育成に関する事業の基本的な考え方（団体、個人育成に関する基本方針等）</w:t>
      </w:r>
    </w:p>
    <w:p w:rsidR="00FE2140" w:rsidRDefault="00FE2140" w:rsidP="00FE2140">
      <w:pPr>
        <w:ind w:leftChars="300" w:left="1027" w:hangingChars="100" w:hanging="257"/>
      </w:pPr>
      <w:r>
        <w:rPr>
          <w:rFonts w:hAnsi="ＭＳ 明朝" w:hint="eastAsia"/>
        </w:rPr>
        <w:t xml:space="preserve">②　</w:t>
      </w:r>
      <w:r>
        <w:rPr>
          <w:rFonts w:hint="eastAsia"/>
        </w:rPr>
        <w:t>文化団体育成のための具体的手法</w:t>
      </w:r>
    </w:p>
    <w:p w:rsidR="00FE2140" w:rsidRDefault="00FE2140" w:rsidP="00FE2140">
      <w:pPr>
        <w:ind w:leftChars="300" w:left="1027" w:hangingChars="100" w:hanging="257"/>
      </w:pPr>
      <w:r>
        <w:rPr>
          <w:rFonts w:hAnsi="ＭＳ 明朝" w:hint="eastAsia"/>
        </w:rPr>
        <w:t xml:space="preserve">③　</w:t>
      </w:r>
      <w:r>
        <w:rPr>
          <w:rFonts w:hint="eastAsia"/>
        </w:rPr>
        <w:t>文化活動を行なう者に対する育成のための具体的手法</w:t>
      </w:r>
    </w:p>
    <w:p w:rsidR="00FE2140" w:rsidRDefault="00FE2140" w:rsidP="00FE2140">
      <w:pPr>
        <w:ind w:leftChars="300" w:left="1027" w:hangingChars="100" w:hanging="257"/>
      </w:pPr>
      <w:r>
        <w:rPr>
          <w:rFonts w:hAnsi="ＭＳ 明朝" w:hint="eastAsia"/>
        </w:rPr>
        <w:t>④</w:t>
      </w:r>
      <w:r>
        <w:rPr>
          <w:rFonts w:hint="eastAsia"/>
        </w:rPr>
        <w:t xml:space="preserve">　文化団体等の育成事業の収支の考え方、年間収支の見込み（収支の考え方、人的援助等）</w:t>
      </w:r>
    </w:p>
    <w:p w:rsidR="00FE2140" w:rsidRDefault="00FE2140" w:rsidP="00FE2140">
      <w:pPr>
        <w:ind w:leftChars="200" w:left="771" w:hangingChars="100" w:hanging="257"/>
      </w:pPr>
      <w:r>
        <w:rPr>
          <w:rFonts w:hAnsi="ＭＳ 明朝" w:hint="eastAsia"/>
        </w:rPr>
        <w:t>⑷</w:t>
      </w:r>
      <w:r>
        <w:rPr>
          <w:rFonts w:hint="eastAsia"/>
        </w:rPr>
        <w:t xml:space="preserve">　文化情報の収集・提供に関する提案</w:t>
      </w:r>
    </w:p>
    <w:p w:rsidR="00FE2140" w:rsidRDefault="00FE2140" w:rsidP="00FE2140">
      <w:pPr>
        <w:ind w:leftChars="300" w:left="1027" w:hangingChars="100" w:hanging="257"/>
      </w:pPr>
      <w:r>
        <w:rPr>
          <w:rFonts w:hAnsi="ＭＳ 明朝" w:hint="eastAsia"/>
        </w:rPr>
        <w:t xml:space="preserve">①　</w:t>
      </w:r>
      <w:r>
        <w:rPr>
          <w:rFonts w:hint="eastAsia"/>
        </w:rPr>
        <w:t>さくらホール事業の広報・宣伝活動に関する考え方、具体的手法（広報誌、ホームページ、チラシ、ポスター等）</w:t>
      </w:r>
    </w:p>
    <w:p w:rsidR="00FE2140" w:rsidRDefault="00FE2140" w:rsidP="00FE2140">
      <w:pPr>
        <w:ind w:leftChars="300" w:left="1027" w:hangingChars="100" w:hanging="257"/>
      </w:pPr>
      <w:r>
        <w:rPr>
          <w:rFonts w:hAnsi="ＭＳ 明朝" w:hint="eastAsia"/>
        </w:rPr>
        <w:t>②　㋐</w:t>
      </w:r>
      <w:r>
        <w:rPr>
          <w:rFonts w:hint="eastAsia"/>
        </w:rPr>
        <w:t>以外の文化情報の提供に関する提案</w:t>
      </w:r>
    </w:p>
    <w:p w:rsidR="00FE2140" w:rsidRDefault="00FE2140" w:rsidP="00FE2140">
      <w:pPr>
        <w:ind w:leftChars="200" w:left="771" w:hangingChars="100" w:hanging="257"/>
      </w:pPr>
      <w:r>
        <w:rPr>
          <w:rFonts w:hAnsi="ＭＳ 明朝" w:hint="eastAsia"/>
        </w:rPr>
        <w:t>⑸</w:t>
      </w:r>
      <w:r>
        <w:rPr>
          <w:rFonts w:hint="eastAsia"/>
        </w:rPr>
        <w:t xml:space="preserve">　営業活動に関する提案</w:t>
      </w:r>
    </w:p>
    <w:p w:rsidR="00FE2140" w:rsidRDefault="00FE2140" w:rsidP="00FE2140">
      <w:pPr>
        <w:ind w:leftChars="300" w:left="1027" w:hangingChars="100" w:hanging="257"/>
      </w:pPr>
      <w:r>
        <w:rPr>
          <w:rFonts w:hAnsi="ＭＳ 明朝" w:hint="eastAsia"/>
        </w:rPr>
        <w:t xml:space="preserve">①　</w:t>
      </w:r>
      <w:r>
        <w:rPr>
          <w:rFonts w:hint="eastAsia"/>
        </w:rPr>
        <w:t>集客に関する営業活動の考え方、集客率向上のための具体的提案（チケット販売方法、事業の宣伝方法等）</w:t>
      </w:r>
    </w:p>
    <w:p w:rsidR="00FE2140" w:rsidRDefault="00FE2140" w:rsidP="00FE2140">
      <w:pPr>
        <w:ind w:leftChars="300" w:left="1027" w:hangingChars="100" w:hanging="257"/>
      </w:pPr>
      <w:r>
        <w:rPr>
          <w:rFonts w:hAnsi="ＭＳ 明朝" w:hint="eastAsia"/>
        </w:rPr>
        <w:t xml:space="preserve">②　</w:t>
      </w:r>
      <w:r>
        <w:rPr>
          <w:rFonts w:hint="eastAsia"/>
        </w:rPr>
        <w:t>施設使用率に関する営業活動の考え方、施設使用率向上のための具体的提案</w:t>
      </w:r>
    </w:p>
    <w:p w:rsidR="00FE2140" w:rsidRDefault="00FE2140" w:rsidP="00FE2140">
      <w:pPr>
        <w:ind w:leftChars="100" w:left="514" w:hangingChars="100" w:hanging="257"/>
      </w:pPr>
      <w:r>
        <w:rPr>
          <w:rFonts w:hint="eastAsia"/>
        </w:rPr>
        <w:t>２　利用者に対するサービス向上策</w:t>
      </w:r>
    </w:p>
    <w:p w:rsidR="00FE2140" w:rsidRDefault="00FE2140" w:rsidP="00FE2140">
      <w:pPr>
        <w:ind w:leftChars="200" w:left="771" w:hangingChars="100" w:hanging="257"/>
      </w:pPr>
      <w:r>
        <w:rPr>
          <w:rFonts w:hAnsi="ＭＳ 明朝" w:hint="eastAsia"/>
        </w:rPr>
        <w:t xml:space="preserve">⑴　</w:t>
      </w:r>
      <w:r>
        <w:rPr>
          <w:rFonts w:hint="eastAsia"/>
        </w:rPr>
        <w:t>施設使用許可、チケット販売等受付業務に関する考え方、具体的提案</w:t>
      </w:r>
    </w:p>
    <w:p w:rsidR="00FE2140" w:rsidRDefault="00FE2140" w:rsidP="00FE2140">
      <w:pPr>
        <w:ind w:leftChars="200" w:left="771" w:hangingChars="100" w:hanging="257"/>
      </w:pPr>
      <w:r>
        <w:rPr>
          <w:rFonts w:hAnsi="ＭＳ 明朝" w:hint="eastAsia"/>
        </w:rPr>
        <w:t xml:space="preserve">⑵　</w:t>
      </w:r>
      <w:r>
        <w:rPr>
          <w:rFonts w:hint="eastAsia"/>
        </w:rPr>
        <w:t>自主事業業務に係る人的な考え方、具体的提案（チケットもぎり、人員体制等）</w:t>
      </w:r>
    </w:p>
    <w:p w:rsidR="00FE2140" w:rsidRDefault="00FE2140" w:rsidP="00FE2140">
      <w:pPr>
        <w:ind w:leftChars="200" w:left="771" w:hangingChars="100" w:hanging="257"/>
      </w:pPr>
      <w:r>
        <w:rPr>
          <w:rFonts w:hAnsi="ＭＳ 明朝" w:hint="eastAsia"/>
        </w:rPr>
        <w:t xml:space="preserve">⑶　</w:t>
      </w:r>
      <w:r>
        <w:rPr>
          <w:rFonts w:hint="eastAsia"/>
        </w:rPr>
        <w:t>舞台管理業務に係る考え方、サービス、使用者支援等の具体的提案</w:t>
      </w:r>
    </w:p>
    <w:p w:rsidR="00FE2140" w:rsidRDefault="00FE2140" w:rsidP="00FE2140">
      <w:pPr>
        <w:ind w:leftChars="200" w:left="771" w:hangingChars="100" w:hanging="257"/>
      </w:pPr>
      <w:r>
        <w:rPr>
          <w:rFonts w:hAnsi="ＭＳ 明朝" w:hint="eastAsia"/>
        </w:rPr>
        <w:t>⑷</w:t>
      </w:r>
      <w:r>
        <w:rPr>
          <w:rFonts w:hint="eastAsia"/>
        </w:rPr>
        <w:t xml:space="preserve">　喫茶コーナーに係る提案</w:t>
      </w:r>
    </w:p>
    <w:p w:rsidR="00FE2140" w:rsidRDefault="00FE2140" w:rsidP="00FE2140">
      <w:pPr>
        <w:ind w:leftChars="200" w:left="771" w:hangingChars="100" w:hanging="257"/>
      </w:pPr>
      <w:r>
        <w:rPr>
          <w:rFonts w:hAnsi="ＭＳ 明朝" w:hint="eastAsia"/>
        </w:rPr>
        <w:t xml:space="preserve">⑸　</w:t>
      </w:r>
      <w:r>
        <w:rPr>
          <w:rFonts w:hint="eastAsia"/>
        </w:rPr>
        <w:t>施設使用状況等の情報提供サービスに関する提案</w:t>
      </w:r>
    </w:p>
    <w:p w:rsidR="00FE2140" w:rsidRDefault="00FE2140" w:rsidP="00FE2140">
      <w:pPr>
        <w:ind w:leftChars="100" w:left="514" w:hangingChars="100" w:hanging="257"/>
      </w:pPr>
      <w:r>
        <w:rPr>
          <w:rFonts w:hint="eastAsia"/>
        </w:rPr>
        <w:t>３　利用者の要望の把握及びその実現性</w:t>
      </w:r>
    </w:p>
    <w:p w:rsidR="00FE2140" w:rsidRDefault="00FE2140" w:rsidP="00FE2140">
      <w:pPr>
        <w:ind w:leftChars="200" w:left="514" w:firstLineChars="100" w:firstLine="257"/>
      </w:pPr>
      <w:r>
        <w:rPr>
          <w:rFonts w:hint="eastAsia"/>
        </w:rPr>
        <w:t>具体的手段をご記入ください</w:t>
      </w:r>
    </w:p>
    <w:p w:rsidR="00FE2140" w:rsidRDefault="00FE2140" w:rsidP="00FE2140">
      <w:pPr>
        <w:ind w:leftChars="100" w:left="514" w:hangingChars="100" w:hanging="257"/>
      </w:pPr>
      <w:r>
        <w:rPr>
          <w:rFonts w:hint="eastAsia"/>
        </w:rPr>
        <w:t>４　苦情受付体制について</w:t>
      </w:r>
    </w:p>
    <w:p w:rsidR="00FE2140" w:rsidRDefault="00FE2140" w:rsidP="00FE2140">
      <w:pPr>
        <w:ind w:leftChars="200" w:left="514" w:firstLineChars="100" w:firstLine="257"/>
      </w:pPr>
      <w:r>
        <w:rPr>
          <w:rFonts w:hint="eastAsia"/>
        </w:rPr>
        <w:t>具体的手段をご記入ください</w:t>
      </w:r>
    </w:p>
    <w:p w:rsidR="00FE2140" w:rsidRDefault="00FE2140" w:rsidP="00FE2140">
      <w:pPr>
        <w:ind w:leftChars="100" w:left="514" w:hangingChars="100" w:hanging="257"/>
      </w:pPr>
      <w:r>
        <w:rPr>
          <w:rFonts w:hint="eastAsia"/>
        </w:rPr>
        <w:t>５　経費節減のための方策</w:t>
      </w:r>
    </w:p>
    <w:p w:rsidR="00FE2140" w:rsidRDefault="00FE2140" w:rsidP="00FE2140">
      <w:pPr>
        <w:ind w:leftChars="200" w:left="514" w:firstLineChars="100" w:firstLine="257"/>
      </w:pPr>
      <w:r>
        <w:rPr>
          <w:rFonts w:hint="eastAsia"/>
        </w:rPr>
        <w:t>経費削減のための考え方、方策、実現性など</w:t>
      </w:r>
    </w:p>
    <w:p w:rsidR="00FE2140" w:rsidRDefault="00FE2140" w:rsidP="00FE2140">
      <w:pPr>
        <w:ind w:leftChars="100" w:left="514" w:hangingChars="100" w:hanging="257"/>
      </w:pPr>
      <w:r>
        <w:rPr>
          <w:rFonts w:hint="eastAsia"/>
        </w:rPr>
        <w:t>６　管理業務のうち再委託する業務</w:t>
      </w:r>
    </w:p>
    <w:p w:rsidR="00FE2140" w:rsidRDefault="00FE2140" w:rsidP="00FE2140">
      <w:pPr>
        <w:ind w:leftChars="200" w:left="514" w:firstLineChars="100" w:firstLine="257"/>
      </w:pPr>
      <w:r>
        <w:rPr>
          <w:rFonts w:hint="eastAsia"/>
        </w:rPr>
        <w:t>具体的にご記入ください</w:t>
      </w:r>
    </w:p>
    <w:p w:rsidR="00FE2140" w:rsidRPr="00FE2140" w:rsidRDefault="00FE2140" w:rsidP="00FE2140">
      <w:pPr>
        <w:ind w:left="514" w:right="634" w:hangingChars="200" w:hanging="514"/>
        <w:jc w:val="left"/>
        <w:rPr>
          <w:rFonts w:hAnsi="ＭＳ 明朝"/>
          <w:szCs w:val="21"/>
        </w:rPr>
      </w:pPr>
    </w:p>
    <w:sectPr w:rsidR="00FE2140" w:rsidRPr="00FE2140" w:rsidSect="006E5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0" w:gutter="0"/>
      <w:cols w:space="425"/>
      <w:docGrid w:type="linesAndChars" w:linePitch="373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5C" w:rsidRDefault="006E535C" w:rsidP="006E535C">
      <w:r>
        <w:separator/>
      </w:r>
    </w:p>
  </w:endnote>
  <w:endnote w:type="continuationSeparator" w:id="0">
    <w:p w:rsidR="006E535C" w:rsidRDefault="006E535C" w:rsidP="006E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E7" w:rsidRDefault="009D76E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5C" w:rsidRDefault="006E535C" w:rsidP="006E535C">
    <w:pPr>
      <w:pStyle w:val="ac"/>
      <w:jc w:val="right"/>
    </w:pPr>
    <w:r w:rsidRPr="00EA5DA5">
      <w:rPr>
        <w:rFonts w:hAnsi="ＭＳ 明朝" w:hint="eastAsia"/>
      </w:rPr>
      <w:t>（日本</w:t>
    </w:r>
    <w:r w:rsidR="009D76E7">
      <w:rPr>
        <w:rFonts w:hAnsi="ＭＳ 明朝" w:hint="eastAsia"/>
      </w:rPr>
      <w:t>産業</w:t>
    </w:r>
    <w:r w:rsidRPr="00EA5DA5">
      <w:rPr>
        <w:rFonts w:hAnsi="ＭＳ 明朝" w:hint="eastAsia"/>
      </w:rPr>
      <w:t>規格Ａ列４番）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E7" w:rsidRDefault="009D76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5C" w:rsidRDefault="006E535C" w:rsidP="006E535C">
      <w:r>
        <w:separator/>
      </w:r>
    </w:p>
  </w:footnote>
  <w:footnote w:type="continuationSeparator" w:id="0">
    <w:p w:rsidR="006E535C" w:rsidRDefault="006E535C" w:rsidP="006E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E7" w:rsidRDefault="009D76E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E7" w:rsidRDefault="009D76E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E7" w:rsidRDefault="009D76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D34"/>
    <w:multiLevelType w:val="hybridMultilevel"/>
    <w:tmpl w:val="597E90F6"/>
    <w:lvl w:ilvl="0" w:tplc="57E2CDB6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0F3B0569"/>
    <w:multiLevelType w:val="hybridMultilevel"/>
    <w:tmpl w:val="7896960C"/>
    <w:lvl w:ilvl="0" w:tplc="6BA0356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3FF434E"/>
    <w:multiLevelType w:val="hybridMultilevel"/>
    <w:tmpl w:val="61BCEDB4"/>
    <w:lvl w:ilvl="0" w:tplc="1360AF0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8663003"/>
    <w:multiLevelType w:val="hybridMultilevel"/>
    <w:tmpl w:val="1C9E29EA"/>
    <w:lvl w:ilvl="0" w:tplc="0E5C2BD0">
      <w:start w:val="1"/>
      <w:numFmt w:val="decimalFullWidth"/>
      <w:lvlText w:val="（%1）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8BC2634"/>
    <w:multiLevelType w:val="hybridMultilevel"/>
    <w:tmpl w:val="1CA413DC"/>
    <w:lvl w:ilvl="0" w:tplc="8574304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ED5795E"/>
    <w:multiLevelType w:val="hybridMultilevel"/>
    <w:tmpl w:val="BE4CFD94"/>
    <w:lvl w:ilvl="0" w:tplc="9DA8B178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91545BD"/>
    <w:multiLevelType w:val="hybridMultilevel"/>
    <w:tmpl w:val="B5284856"/>
    <w:lvl w:ilvl="0" w:tplc="086EA9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93A2FBB"/>
    <w:multiLevelType w:val="hybridMultilevel"/>
    <w:tmpl w:val="579A4BE4"/>
    <w:lvl w:ilvl="0" w:tplc="8DB4DD0A">
      <w:start w:val="3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C6E1898"/>
    <w:multiLevelType w:val="hybridMultilevel"/>
    <w:tmpl w:val="2408922E"/>
    <w:lvl w:ilvl="0" w:tplc="E8884C4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855313"/>
    <w:multiLevelType w:val="hybridMultilevel"/>
    <w:tmpl w:val="6DA60CAE"/>
    <w:lvl w:ilvl="0" w:tplc="8612F4E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B15193"/>
    <w:multiLevelType w:val="hybridMultilevel"/>
    <w:tmpl w:val="3C9479FE"/>
    <w:lvl w:ilvl="0" w:tplc="CB4E010A">
      <w:start w:val="1"/>
      <w:numFmt w:val="irohaFullWidth"/>
      <w:lvlText w:val="(%1)"/>
      <w:lvlJc w:val="left"/>
      <w:pPr>
        <w:tabs>
          <w:tab w:val="num" w:pos="1260"/>
        </w:tabs>
        <w:ind w:left="126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6DF13DD"/>
    <w:multiLevelType w:val="hybridMultilevel"/>
    <w:tmpl w:val="17A8F916"/>
    <w:lvl w:ilvl="0" w:tplc="1FAC6A6C">
      <w:start w:val="2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2" w15:restartNumberingAfterBreak="0">
    <w:nsid w:val="5AFF4135"/>
    <w:multiLevelType w:val="hybridMultilevel"/>
    <w:tmpl w:val="BD4232B6"/>
    <w:lvl w:ilvl="0" w:tplc="0B201CD6">
      <w:start w:val="1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1D325B5"/>
    <w:multiLevelType w:val="hybridMultilevel"/>
    <w:tmpl w:val="7ED057FA"/>
    <w:lvl w:ilvl="0" w:tplc="F5E28F6C">
      <w:start w:val="1"/>
      <w:numFmt w:val="aiueoFullWidth"/>
      <w:lvlText w:val="(%1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1" w:tplc="AAFAA4F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7A2712A"/>
    <w:multiLevelType w:val="hybridMultilevel"/>
    <w:tmpl w:val="6720B2B0"/>
    <w:lvl w:ilvl="0" w:tplc="23CA60A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6B10143C"/>
    <w:multiLevelType w:val="hybridMultilevel"/>
    <w:tmpl w:val="ECD8A534"/>
    <w:lvl w:ilvl="0" w:tplc="C81421CC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6" w15:restartNumberingAfterBreak="0">
    <w:nsid w:val="6BA97F12"/>
    <w:multiLevelType w:val="hybridMultilevel"/>
    <w:tmpl w:val="B38A3612"/>
    <w:lvl w:ilvl="0" w:tplc="2B1EA0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091A9C"/>
    <w:multiLevelType w:val="hybridMultilevel"/>
    <w:tmpl w:val="3588348C"/>
    <w:lvl w:ilvl="0" w:tplc="3D64727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79771655"/>
    <w:multiLevelType w:val="hybridMultilevel"/>
    <w:tmpl w:val="767C1372"/>
    <w:lvl w:ilvl="0" w:tplc="C5EC7B3E">
      <w:start w:val="1"/>
      <w:numFmt w:val="decimalFullWidth"/>
      <w:lvlText w:val="（%1）"/>
      <w:lvlJc w:val="left"/>
      <w:pPr>
        <w:tabs>
          <w:tab w:val="num" w:pos="1365"/>
        </w:tabs>
        <w:ind w:left="13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6"/>
  </w:num>
  <w:num w:numId="5">
    <w:abstractNumId w:val="12"/>
  </w:num>
  <w:num w:numId="6">
    <w:abstractNumId w:val="18"/>
  </w:num>
  <w:num w:numId="7">
    <w:abstractNumId w:val="6"/>
  </w:num>
  <w:num w:numId="8">
    <w:abstractNumId w:val="15"/>
  </w:num>
  <w:num w:numId="9">
    <w:abstractNumId w:val="11"/>
  </w:num>
  <w:num w:numId="10">
    <w:abstractNumId w:val="13"/>
  </w:num>
  <w:num w:numId="11">
    <w:abstractNumId w:val="9"/>
  </w:num>
  <w:num w:numId="12">
    <w:abstractNumId w:val="17"/>
  </w:num>
  <w:num w:numId="13">
    <w:abstractNumId w:val="14"/>
  </w:num>
  <w:num w:numId="14">
    <w:abstractNumId w:val="2"/>
  </w:num>
  <w:num w:numId="15">
    <w:abstractNumId w:val="3"/>
  </w:num>
  <w:num w:numId="16">
    <w:abstractNumId w:val="4"/>
  </w:num>
  <w:num w:numId="17">
    <w:abstractNumId w:val="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CC"/>
    <w:rsid w:val="00005A0A"/>
    <w:rsid w:val="00016F84"/>
    <w:rsid w:val="0003551A"/>
    <w:rsid w:val="00041740"/>
    <w:rsid w:val="0004356C"/>
    <w:rsid w:val="00050C9E"/>
    <w:rsid w:val="000640FF"/>
    <w:rsid w:val="00083682"/>
    <w:rsid w:val="000874B9"/>
    <w:rsid w:val="00091BE4"/>
    <w:rsid w:val="000A561D"/>
    <w:rsid w:val="000C11D8"/>
    <w:rsid w:val="000C5BBB"/>
    <w:rsid w:val="000E5A1E"/>
    <w:rsid w:val="000F0460"/>
    <w:rsid w:val="00103993"/>
    <w:rsid w:val="00106C57"/>
    <w:rsid w:val="00107531"/>
    <w:rsid w:val="001227E4"/>
    <w:rsid w:val="0012549A"/>
    <w:rsid w:val="00130BAF"/>
    <w:rsid w:val="001325BC"/>
    <w:rsid w:val="00132FC2"/>
    <w:rsid w:val="0013541E"/>
    <w:rsid w:val="00145D34"/>
    <w:rsid w:val="001674BB"/>
    <w:rsid w:val="00174750"/>
    <w:rsid w:val="00175369"/>
    <w:rsid w:val="001A7BEE"/>
    <w:rsid w:val="001C0BD9"/>
    <w:rsid w:val="001C2BF1"/>
    <w:rsid w:val="001C38A1"/>
    <w:rsid w:val="001D5796"/>
    <w:rsid w:val="001E60CE"/>
    <w:rsid w:val="00214066"/>
    <w:rsid w:val="00214F5B"/>
    <w:rsid w:val="0022314E"/>
    <w:rsid w:val="0023280C"/>
    <w:rsid w:val="00260115"/>
    <w:rsid w:val="00262ED6"/>
    <w:rsid w:val="0027126C"/>
    <w:rsid w:val="0027310D"/>
    <w:rsid w:val="002742CC"/>
    <w:rsid w:val="002924ED"/>
    <w:rsid w:val="002A096B"/>
    <w:rsid w:val="002B037F"/>
    <w:rsid w:val="002B3F04"/>
    <w:rsid w:val="002C1E87"/>
    <w:rsid w:val="002D08B2"/>
    <w:rsid w:val="002D395A"/>
    <w:rsid w:val="0030224D"/>
    <w:rsid w:val="0030513A"/>
    <w:rsid w:val="0031799A"/>
    <w:rsid w:val="003239AF"/>
    <w:rsid w:val="00341889"/>
    <w:rsid w:val="003519BF"/>
    <w:rsid w:val="003B35EB"/>
    <w:rsid w:val="003B512A"/>
    <w:rsid w:val="003B6809"/>
    <w:rsid w:val="003E18EE"/>
    <w:rsid w:val="004040D3"/>
    <w:rsid w:val="00436EC9"/>
    <w:rsid w:val="00475B6C"/>
    <w:rsid w:val="00484ED8"/>
    <w:rsid w:val="00485C52"/>
    <w:rsid w:val="004A5644"/>
    <w:rsid w:val="004B0C4C"/>
    <w:rsid w:val="004B3082"/>
    <w:rsid w:val="004B3F46"/>
    <w:rsid w:val="004B5094"/>
    <w:rsid w:val="004C3E83"/>
    <w:rsid w:val="004D17CC"/>
    <w:rsid w:val="004D71C8"/>
    <w:rsid w:val="004E0D9C"/>
    <w:rsid w:val="00533C87"/>
    <w:rsid w:val="00557BB9"/>
    <w:rsid w:val="00570C6B"/>
    <w:rsid w:val="005833BA"/>
    <w:rsid w:val="005B190D"/>
    <w:rsid w:val="005B68A5"/>
    <w:rsid w:val="005E0E13"/>
    <w:rsid w:val="006039F0"/>
    <w:rsid w:val="006119E2"/>
    <w:rsid w:val="00613B56"/>
    <w:rsid w:val="0062113F"/>
    <w:rsid w:val="00623987"/>
    <w:rsid w:val="0062644F"/>
    <w:rsid w:val="006356DC"/>
    <w:rsid w:val="00635A50"/>
    <w:rsid w:val="006432BE"/>
    <w:rsid w:val="006510E4"/>
    <w:rsid w:val="006722B2"/>
    <w:rsid w:val="00673575"/>
    <w:rsid w:val="006846C1"/>
    <w:rsid w:val="006C31C9"/>
    <w:rsid w:val="006D12BF"/>
    <w:rsid w:val="006D1A1C"/>
    <w:rsid w:val="006D423D"/>
    <w:rsid w:val="006E535C"/>
    <w:rsid w:val="00702905"/>
    <w:rsid w:val="007205C8"/>
    <w:rsid w:val="00734CC6"/>
    <w:rsid w:val="007401EE"/>
    <w:rsid w:val="00795A99"/>
    <w:rsid w:val="007B581A"/>
    <w:rsid w:val="007B6BBB"/>
    <w:rsid w:val="007C2536"/>
    <w:rsid w:val="007D0B84"/>
    <w:rsid w:val="007D67DE"/>
    <w:rsid w:val="007D7F92"/>
    <w:rsid w:val="00802F60"/>
    <w:rsid w:val="008057B5"/>
    <w:rsid w:val="0081111C"/>
    <w:rsid w:val="00833EC1"/>
    <w:rsid w:val="0087072F"/>
    <w:rsid w:val="008755A0"/>
    <w:rsid w:val="00884FFF"/>
    <w:rsid w:val="008A4C89"/>
    <w:rsid w:val="008A6827"/>
    <w:rsid w:val="008C33DD"/>
    <w:rsid w:val="009128D1"/>
    <w:rsid w:val="009134C7"/>
    <w:rsid w:val="00921B6D"/>
    <w:rsid w:val="00924128"/>
    <w:rsid w:val="009247C9"/>
    <w:rsid w:val="00933E4B"/>
    <w:rsid w:val="00957297"/>
    <w:rsid w:val="00971F9E"/>
    <w:rsid w:val="00981756"/>
    <w:rsid w:val="009B1C3F"/>
    <w:rsid w:val="009D2FC8"/>
    <w:rsid w:val="009D733B"/>
    <w:rsid w:val="009D76E7"/>
    <w:rsid w:val="009D7A57"/>
    <w:rsid w:val="009E5AD7"/>
    <w:rsid w:val="009F033E"/>
    <w:rsid w:val="00A359F4"/>
    <w:rsid w:val="00A41708"/>
    <w:rsid w:val="00A545DB"/>
    <w:rsid w:val="00A57DFE"/>
    <w:rsid w:val="00A74F6B"/>
    <w:rsid w:val="00A779EE"/>
    <w:rsid w:val="00A83E44"/>
    <w:rsid w:val="00AA1181"/>
    <w:rsid w:val="00AB7F49"/>
    <w:rsid w:val="00AE7169"/>
    <w:rsid w:val="00AF37EA"/>
    <w:rsid w:val="00B009BA"/>
    <w:rsid w:val="00B04FE4"/>
    <w:rsid w:val="00B15323"/>
    <w:rsid w:val="00B37EAC"/>
    <w:rsid w:val="00B63A19"/>
    <w:rsid w:val="00B706EB"/>
    <w:rsid w:val="00B848E3"/>
    <w:rsid w:val="00B86976"/>
    <w:rsid w:val="00B9425E"/>
    <w:rsid w:val="00B96AE0"/>
    <w:rsid w:val="00BA2340"/>
    <w:rsid w:val="00BA6A20"/>
    <w:rsid w:val="00BD2C3A"/>
    <w:rsid w:val="00BE7EB1"/>
    <w:rsid w:val="00C3093E"/>
    <w:rsid w:val="00C369A8"/>
    <w:rsid w:val="00C4136C"/>
    <w:rsid w:val="00C41A4C"/>
    <w:rsid w:val="00C7746D"/>
    <w:rsid w:val="00C9378E"/>
    <w:rsid w:val="00C93CD7"/>
    <w:rsid w:val="00CA4CCD"/>
    <w:rsid w:val="00CC4242"/>
    <w:rsid w:val="00CE1B77"/>
    <w:rsid w:val="00CE6811"/>
    <w:rsid w:val="00CF0A02"/>
    <w:rsid w:val="00CF29B0"/>
    <w:rsid w:val="00CF2CCC"/>
    <w:rsid w:val="00CF387D"/>
    <w:rsid w:val="00D077D4"/>
    <w:rsid w:val="00D16ADA"/>
    <w:rsid w:val="00D331E5"/>
    <w:rsid w:val="00D34F79"/>
    <w:rsid w:val="00D36E39"/>
    <w:rsid w:val="00D7312D"/>
    <w:rsid w:val="00D857C8"/>
    <w:rsid w:val="00DB10A1"/>
    <w:rsid w:val="00DB1ABD"/>
    <w:rsid w:val="00DC3D96"/>
    <w:rsid w:val="00E1317C"/>
    <w:rsid w:val="00E3244D"/>
    <w:rsid w:val="00E36F86"/>
    <w:rsid w:val="00E606E4"/>
    <w:rsid w:val="00E72017"/>
    <w:rsid w:val="00EA2CB8"/>
    <w:rsid w:val="00EB7F98"/>
    <w:rsid w:val="00ED000C"/>
    <w:rsid w:val="00ED134C"/>
    <w:rsid w:val="00ED64F6"/>
    <w:rsid w:val="00EE0222"/>
    <w:rsid w:val="00EE7146"/>
    <w:rsid w:val="00F103CC"/>
    <w:rsid w:val="00F24453"/>
    <w:rsid w:val="00F33DAD"/>
    <w:rsid w:val="00F3714A"/>
    <w:rsid w:val="00F4020E"/>
    <w:rsid w:val="00F47CFB"/>
    <w:rsid w:val="00F533B7"/>
    <w:rsid w:val="00F55D0E"/>
    <w:rsid w:val="00F62AA5"/>
    <w:rsid w:val="00F66782"/>
    <w:rsid w:val="00F86E50"/>
    <w:rsid w:val="00F911F0"/>
    <w:rsid w:val="00F955C9"/>
    <w:rsid w:val="00FB02FE"/>
    <w:rsid w:val="00FB2121"/>
    <w:rsid w:val="00FB5109"/>
    <w:rsid w:val="00FD2A22"/>
    <w:rsid w:val="00FD338C"/>
    <w:rsid w:val="00FD7F41"/>
    <w:rsid w:val="00FE2140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15518D-FAE0-4B57-BA0E-A984C134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9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6976"/>
    <w:pPr>
      <w:jc w:val="center"/>
    </w:pPr>
    <w:rPr>
      <w:rFonts w:hAnsi="ＭＳ 明朝"/>
    </w:rPr>
  </w:style>
  <w:style w:type="paragraph" w:styleId="a5">
    <w:name w:val="Closing"/>
    <w:basedOn w:val="a"/>
    <w:rsid w:val="00B86976"/>
    <w:pPr>
      <w:jc w:val="right"/>
    </w:pPr>
    <w:rPr>
      <w:rFonts w:hAnsi="ＭＳ 明朝"/>
    </w:rPr>
  </w:style>
  <w:style w:type="paragraph" w:styleId="a6">
    <w:name w:val="Date"/>
    <w:basedOn w:val="a"/>
    <w:next w:val="a"/>
    <w:rsid w:val="006846C1"/>
  </w:style>
  <w:style w:type="character" w:styleId="a7">
    <w:name w:val="Hyperlink"/>
    <w:basedOn w:val="a0"/>
    <w:rsid w:val="006846C1"/>
    <w:rPr>
      <w:color w:val="0000FF"/>
      <w:u w:val="single"/>
    </w:rPr>
  </w:style>
  <w:style w:type="character" w:styleId="a8">
    <w:name w:val="FollowedHyperlink"/>
    <w:basedOn w:val="a0"/>
    <w:rsid w:val="006846C1"/>
    <w:rPr>
      <w:color w:val="800080"/>
      <w:u w:val="single"/>
    </w:rPr>
  </w:style>
  <w:style w:type="paragraph" w:styleId="a9">
    <w:name w:val="Balloon Text"/>
    <w:basedOn w:val="a"/>
    <w:semiHidden/>
    <w:rsid w:val="00B009B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E53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E535C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rsid w:val="006E53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E535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1812</Words>
  <Characters>255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男女共同参画センター（仮称）指定管理者募集要項</vt:lpstr>
      <vt:lpstr>男女共同参画センター（仮称）指定管理者募集要項</vt:lpstr>
    </vt:vector>
  </TitlesOfParts>
  <Company> 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男女共同参画センター（仮称）指定管理者募集要項</dc:title>
  <dc:subject/>
  <dc:creator>WS9402</dc:creator>
  <cp:keywords/>
  <dc:description/>
  <cp:lastModifiedBy>Windows ユーザー</cp:lastModifiedBy>
  <cp:revision>4</cp:revision>
  <cp:lastPrinted>2022-05-31T06:34:00Z</cp:lastPrinted>
  <dcterms:created xsi:type="dcterms:W3CDTF">2017-06-14T00:34:00Z</dcterms:created>
  <dcterms:modified xsi:type="dcterms:W3CDTF">2022-06-27T08:15:00Z</dcterms:modified>
</cp:coreProperties>
</file>